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77" w:rsidRDefault="00EF729D" w:rsidP="00F56577">
      <w:pPr>
        <w:shd w:val="clear" w:color="auto" w:fill="FFFFFF"/>
        <w:spacing w:line="0" w:lineRule="atLeast"/>
        <w:jc w:val="center"/>
        <w:rPr>
          <w:b/>
          <w:bCs/>
          <w:color w:val="333333"/>
          <w:kern w:val="36"/>
        </w:rPr>
      </w:pPr>
      <w:bookmarkStart w:id="0" w:name="_GoBack"/>
      <w:bookmarkEnd w:id="0"/>
      <w:r>
        <w:rPr>
          <w:b/>
          <w:bCs/>
          <w:color w:val="333333"/>
          <w:kern w:val="36"/>
        </w:rPr>
        <w:t xml:space="preserve">ABBANDONO </w:t>
      </w:r>
      <w:proofErr w:type="spellStart"/>
      <w:r>
        <w:rPr>
          <w:b/>
          <w:bCs/>
          <w:color w:val="333333"/>
          <w:kern w:val="36"/>
        </w:rPr>
        <w:t>DI</w:t>
      </w:r>
      <w:proofErr w:type="spellEnd"/>
      <w:r>
        <w:rPr>
          <w:b/>
          <w:bCs/>
          <w:color w:val="333333"/>
          <w:kern w:val="36"/>
        </w:rPr>
        <w:t xml:space="preserve"> RIFIUTI</w:t>
      </w:r>
      <w:r w:rsidR="00557B05">
        <w:rPr>
          <w:b/>
          <w:bCs/>
          <w:color w:val="333333"/>
          <w:kern w:val="36"/>
        </w:rPr>
        <w:t xml:space="preserve"> (PFU E ALTRO)</w:t>
      </w:r>
    </w:p>
    <w:p w:rsidR="007D3E71" w:rsidRPr="007D3E71" w:rsidRDefault="00B77A10" w:rsidP="007D3E71">
      <w:pPr>
        <w:shd w:val="clear" w:color="auto" w:fill="FFFFFF"/>
        <w:spacing w:line="0" w:lineRule="atLeast"/>
        <w:jc w:val="center"/>
        <w:rPr>
          <w:b/>
          <w:bCs/>
          <w:color w:val="333333"/>
          <w:kern w:val="36"/>
        </w:rPr>
      </w:pPr>
      <w:r w:rsidRPr="00B77A10">
        <w:rPr>
          <w:b/>
          <w:color w:val="333333"/>
        </w:rPr>
        <w:t xml:space="preserve">VIA </w:t>
      </w:r>
      <w:r w:rsidR="00557B05">
        <w:rPr>
          <w:b/>
          <w:color w:val="333333"/>
        </w:rPr>
        <w:t xml:space="preserve">CESINA - </w:t>
      </w:r>
      <w:r w:rsidR="00EF729D">
        <w:rPr>
          <w:b/>
          <w:color w:val="333333"/>
        </w:rPr>
        <w:t xml:space="preserve">SAN VALENTINO TORIO </w:t>
      </w:r>
      <w:r w:rsidR="00EF729D">
        <w:rPr>
          <w:b/>
          <w:bCs/>
          <w:color w:val="333333"/>
          <w:kern w:val="36"/>
        </w:rPr>
        <w:t>(S</w:t>
      </w:r>
      <w:r w:rsidR="008D50B7">
        <w:rPr>
          <w:b/>
          <w:bCs/>
          <w:color w:val="333333"/>
          <w:kern w:val="36"/>
        </w:rPr>
        <w:t>A</w:t>
      </w:r>
      <w:r w:rsidR="001D0712" w:rsidRPr="00557B05">
        <w:rPr>
          <w:b/>
          <w:bCs/>
          <w:color w:val="333333"/>
          <w:kern w:val="36"/>
        </w:rPr>
        <w:t>)</w:t>
      </w:r>
      <w:r w:rsidR="008D50B7" w:rsidRPr="00557B05">
        <w:rPr>
          <w:b/>
          <w:bCs/>
          <w:color w:val="333333"/>
          <w:kern w:val="36"/>
        </w:rPr>
        <w:t xml:space="preserve">, </w:t>
      </w:r>
      <w:r w:rsidR="00557B05" w:rsidRPr="00557B05">
        <w:rPr>
          <w:b/>
          <w:bCs/>
          <w:color w:val="333333"/>
          <w:kern w:val="36"/>
        </w:rPr>
        <w:t>84010</w:t>
      </w:r>
      <w:r w:rsidR="001D0712" w:rsidRPr="00557B05">
        <w:rPr>
          <w:b/>
          <w:bCs/>
          <w:color w:val="333333"/>
          <w:kern w:val="36"/>
        </w:rPr>
        <w:t xml:space="preserve"> - ITALY</w:t>
      </w:r>
    </w:p>
    <w:p w:rsidR="00597E13" w:rsidRDefault="00597E13" w:rsidP="00597E13">
      <w:pPr>
        <w:shd w:val="clear" w:color="auto" w:fill="FFFFFF"/>
        <w:spacing w:line="0" w:lineRule="atLeast"/>
        <w:jc w:val="center"/>
        <w:rPr>
          <w:b/>
          <w:bCs/>
          <w:color w:val="333333"/>
          <w:kern w:val="36"/>
        </w:rPr>
      </w:pPr>
      <w:r>
        <w:rPr>
          <w:b/>
          <w:bCs/>
          <w:color w:val="333333"/>
          <w:kern w:val="36"/>
        </w:rPr>
        <w:t xml:space="preserve">COMUNICAZIONI AMBIENTALI E RACCOLTA </w:t>
      </w:r>
      <w:proofErr w:type="spellStart"/>
      <w:r>
        <w:rPr>
          <w:b/>
          <w:bCs/>
          <w:color w:val="333333"/>
          <w:kern w:val="36"/>
        </w:rPr>
        <w:t>DI</w:t>
      </w:r>
      <w:proofErr w:type="spellEnd"/>
      <w:r>
        <w:rPr>
          <w:b/>
          <w:bCs/>
          <w:color w:val="333333"/>
          <w:kern w:val="36"/>
        </w:rPr>
        <w:t xml:space="preserve"> ARTICOLI </w:t>
      </w:r>
    </w:p>
    <w:p w:rsidR="00597E13" w:rsidRDefault="00597E13" w:rsidP="00597E13">
      <w:pPr>
        <w:shd w:val="clear" w:color="auto" w:fill="FFFFFF"/>
        <w:spacing w:line="0" w:lineRule="atLeast"/>
        <w:jc w:val="center"/>
        <w:rPr>
          <w:b/>
          <w:bCs/>
          <w:color w:val="333333"/>
          <w:kern w:val="36"/>
        </w:rPr>
      </w:pPr>
      <w:r>
        <w:rPr>
          <w:b/>
          <w:bCs/>
          <w:color w:val="333333"/>
          <w:kern w:val="36"/>
        </w:rPr>
        <w:t>PUBBLICATI DAL SITO WEB AGENZIALE WWW.ARPACAMPANIA.IT</w:t>
      </w:r>
    </w:p>
    <w:p w:rsidR="00B77A10" w:rsidRDefault="00B77A10" w:rsidP="00C602D9">
      <w:pPr>
        <w:shd w:val="clear" w:color="auto" w:fill="FFFFFF"/>
        <w:spacing w:after="240"/>
        <w:jc w:val="both"/>
        <w:rPr>
          <w:b/>
          <w:color w:val="333333"/>
        </w:rPr>
      </w:pPr>
      <w:r>
        <w:rPr>
          <w:b/>
          <w:color w:val="333333"/>
        </w:rPr>
        <w:t xml:space="preserve"> </w:t>
      </w:r>
    </w:p>
    <w:p w:rsidR="00C602D9" w:rsidRPr="00EF729D" w:rsidRDefault="00ED65E7" w:rsidP="00C602D9">
      <w:pPr>
        <w:shd w:val="clear" w:color="auto" w:fill="FFFFFF"/>
        <w:spacing w:after="240"/>
        <w:jc w:val="both"/>
        <w:rPr>
          <w:b/>
          <w:color w:val="333333"/>
        </w:rPr>
      </w:pPr>
      <w:r w:rsidRPr="00EF729D">
        <w:rPr>
          <w:b/>
          <w:color w:val="333333"/>
        </w:rPr>
        <w:t>[</w:t>
      </w:r>
      <w:r w:rsidR="00EF729D" w:rsidRPr="00EF729D">
        <w:rPr>
          <w:b/>
          <w:color w:val="333333"/>
        </w:rPr>
        <w:t>1</w:t>
      </w:r>
      <w:r w:rsidR="008D50B7" w:rsidRPr="00EF729D">
        <w:rPr>
          <w:b/>
          <w:color w:val="333333"/>
        </w:rPr>
        <w:t>5</w:t>
      </w:r>
      <w:r w:rsidR="00AA1D1F" w:rsidRPr="00EF729D">
        <w:rPr>
          <w:b/>
          <w:color w:val="333333"/>
        </w:rPr>
        <w:t xml:space="preserve"> M</w:t>
      </w:r>
      <w:r w:rsidR="008D50B7" w:rsidRPr="00EF729D">
        <w:rPr>
          <w:b/>
          <w:color w:val="333333"/>
        </w:rPr>
        <w:t>aggio</w:t>
      </w:r>
      <w:r w:rsidR="00AA1D1F" w:rsidRPr="00EF729D">
        <w:rPr>
          <w:b/>
          <w:color w:val="333333"/>
        </w:rPr>
        <w:t xml:space="preserve"> </w:t>
      </w:r>
      <w:r w:rsidR="003C0B5E" w:rsidRPr="00EF729D">
        <w:rPr>
          <w:b/>
          <w:color w:val="333333"/>
        </w:rPr>
        <w:t>2020</w:t>
      </w:r>
      <w:r w:rsidRPr="00EF729D">
        <w:rPr>
          <w:b/>
          <w:color w:val="333333"/>
        </w:rPr>
        <w:t>]</w:t>
      </w:r>
    </w:p>
    <w:p w:rsidR="00EF729D" w:rsidRDefault="00EF729D" w:rsidP="00C602D9">
      <w:pPr>
        <w:shd w:val="clear" w:color="auto" w:fill="FFFFFF"/>
        <w:spacing w:after="240"/>
        <w:jc w:val="both"/>
        <w:rPr>
          <w:color w:val="333333"/>
          <w:shd w:val="clear" w:color="auto" w:fill="FFFFFF"/>
        </w:rPr>
      </w:pPr>
      <w:proofErr w:type="spellStart"/>
      <w:r w:rsidRPr="00EF729D">
        <w:rPr>
          <w:color w:val="333333"/>
          <w:shd w:val="clear" w:color="auto" w:fill="FFFFFF"/>
        </w:rPr>
        <w:t>Arpac</w:t>
      </w:r>
      <w:proofErr w:type="spellEnd"/>
      <w:r w:rsidRPr="00EF729D">
        <w:rPr>
          <w:color w:val="333333"/>
          <w:shd w:val="clear" w:color="auto" w:fill="FFFFFF"/>
        </w:rPr>
        <w:t xml:space="preserve"> è intervenuta tempestivamente lo scorso 13 maggio, su richiesta dei Vigili del fuoco, inviando tecnici del Dipartimento di Salerno a via </w:t>
      </w:r>
      <w:proofErr w:type="spellStart"/>
      <w:r w:rsidRPr="00EF729D">
        <w:rPr>
          <w:color w:val="333333"/>
          <w:shd w:val="clear" w:color="auto" w:fill="FFFFFF"/>
        </w:rPr>
        <w:t>Cesina</w:t>
      </w:r>
      <w:proofErr w:type="spellEnd"/>
      <w:r w:rsidRPr="00EF729D">
        <w:rPr>
          <w:color w:val="333333"/>
          <w:shd w:val="clear" w:color="auto" w:fill="FFFFFF"/>
        </w:rPr>
        <w:t>, nel comune di San Valentino Torio, dove nelle prime ore del pomeriggio è divampato un incendio che ha interessato due aree confinanti: un'area recintata, in stato di abbandono, e un piazzale attiguo all'ex mercato ortofrutticolo.</w:t>
      </w:r>
      <w:r w:rsidRPr="00EF729D">
        <w:rPr>
          <w:color w:val="333333"/>
        </w:rPr>
        <w:br/>
      </w:r>
      <w:r w:rsidRPr="00EF729D">
        <w:rPr>
          <w:color w:val="333333"/>
          <w:shd w:val="clear" w:color="auto" w:fill="FFFFFF"/>
        </w:rPr>
        <w:t>Nello stesso pomeriggio del 13 maggio, è entrato in funzione un campionatore, collocato nei pressi delle aree interessate dall'incendio, per monitorare la qualità dell'aria misurando le concentrazioni di inquinanti quali diossine, furani, idrocarburi policiclici aromatici, metalli pesanti, PM10. I risultati, non appena disponibili, saranno trasmessi alle Autorità competenti e diffusi attraverso il sito istituzionale</w:t>
      </w:r>
      <w:r>
        <w:rPr>
          <w:color w:val="333333"/>
          <w:shd w:val="clear" w:color="auto" w:fill="FFFFFF"/>
        </w:rPr>
        <w:t>.</w:t>
      </w:r>
      <w:r w:rsidRPr="00EF729D">
        <w:rPr>
          <w:color w:val="333333"/>
          <w:shd w:val="clear" w:color="auto" w:fill="FFFFFF"/>
        </w:rPr>
        <w:t xml:space="preserve"> dell'Agenzia.</w:t>
      </w:r>
      <w:r>
        <w:rPr>
          <w:color w:val="333333"/>
          <w:shd w:val="clear" w:color="auto" w:fill="FFFFFF"/>
        </w:rPr>
        <w:t xml:space="preserve"> </w:t>
      </w:r>
      <w:r w:rsidRPr="00EF729D">
        <w:rPr>
          <w:color w:val="333333"/>
          <w:shd w:val="clear" w:color="auto" w:fill="FFFFFF"/>
        </w:rPr>
        <w:t>Intanto i tecnici hanno svolto un primo esame sui rifiuti andati a fuoco, rinvenendo nell'area recintata varie tipologie di rifiuti abbandonati, tra cui pneumatici fuori uso, mentre nel piazzale adiacente risultano parzialmente combusti scarti appartenenti a varie categorie di rifiuti urbani, oltre ad altri tipi di rifiuti, tra cui scarti misti di demolizioni edili, parti d'arredo di ufficio e parti della carcassa di un veicolo.</w:t>
      </w:r>
      <w:r>
        <w:rPr>
          <w:color w:val="333333"/>
          <w:shd w:val="clear" w:color="auto" w:fill="FFFFFF"/>
        </w:rPr>
        <w:t xml:space="preserve"> </w:t>
      </w:r>
      <w:r w:rsidRPr="00EF729D">
        <w:rPr>
          <w:color w:val="333333"/>
          <w:shd w:val="clear" w:color="auto" w:fill="FFFFFF"/>
        </w:rPr>
        <w:t>L'Agenzia fornirà ai soggetti competenti prescrizioni di supporto per la gestione dei rifiuti presenti nelle due aree interessate dall'evento, anche per ridurre la probabilità di ulteriori incendi in queste aree.</w:t>
      </w:r>
      <w:r>
        <w:rPr>
          <w:color w:val="333333"/>
          <w:shd w:val="clear" w:color="auto" w:fill="FFFFFF"/>
        </w:rPr>
        <w:t xml:space="preserve"> </w:t>
      </w:r>
      <w:r w:rsidRPr="00EF729D">
        <w:rPr>
          <w:color w:val="333333"/>
          <w:shd w:val="clear" w:color="auto" w:fill="FFFFFF"/>
        </w:rPr>
        <w:t>In base agli esiti dei monitoraggi in corso, l'Agenzia valuterà inoltre se svolgere indagini sui terreni interessati dall'incendio, in particolare su quelle parti non pavimentate o con pavimentazione non adeguata a prevenire infiltrazioni di inquinanti nei terreni, in modo da controllare se risultano superate le concentrazioni soglia di contaminazione (</w:t>
      </w:r>
      <w:r w:rsidR="00557B05" w:rsidRPr="00EF729D">
        <w:rPr>
          <w:color w:val="333333"/>
          <w:shd w:val="clear" w:color="auto" w:fill="FFFFFF"/>
        </w:rPr>
        <w:t>CSC</w:t>
      </w:r>
      <w:r w:rsidRPr="00EF729D">
        <w:rPr>
          <w:color w:val="333333"/>
          <w:shd w:val="clear" w:color="auto" w:fill="FFFFFF"/>
        </w:rPr>
        <w:t>) previste dalla normativa.  </w:t>
      </w:r>
    </w:p>
    <w:p w:rsidR="009A0BCF" w:rsidRPr="00577476" w:rsidRDefault="009A0BCF" w:rsidP="009A0BCF">
      <w:pPr>
        <w:shd w:val="clear" w:color="auto" w:fill="FFFFFF"/>
        <w:spacing w:after="240"/>
        <w:jc w:val="both"/>
        <w:rPr>
          <w:b/>
          <w:color w:val="333333"/>
        </w:rPr>
      </w:pPr>
      <w:r w:rsidRPr="00577476">
        <w:rPr>
          <w:b/>
          <w:color w:val="333333"/>
        </w:rPr>
        <w:t>[22 Maggio 2020]</w:t>
      </w:r>
    </w:p>
    <w:p w:rsidR="009A0BCF" w:rsidRDefault="009A0BCF" w:rsidP="009A0BCF">
      <w:pPr>
        <w:shd w:val="clear" w:color="auto" w:fill="FFFFFF"/>
        <w:spacing w:after="240"/>
        <w:jc w:val="both"/>
        <w:rPr>
          <w:color w:val="333333"/>
        </w:rPr>
      </w:pPr>
      <w:r w:rsidRPr="00577476">
        <w:rPr>
          <w:color w:val="333333"/>
        </w:rPr>
        <w:t xml:space="preserve">Sono disponibili i risultati del monitoraggio della qualità dell'aria svolto da </w:t>
      </w:r>
      <w:proofErr w:type="spellStart"/>
      <w:r w:rsidRPr="00577476">
        <w:rPr>
          <w:color w:val="333333"/>
        </w:rPr>
        <w:t>Arpac</w:t>
      </w:r>
      <w:proofErr w:type="spellEnd"/>
      <w:r w:rsidRPr="00577476">
        <w:rPr>
          <w:color w:val="333333"/>
        </w:rPr>
        <w:t xml:space="preserve"> in relazione all'incendio che, nel pomeriggio dello scorso 13 maggio, si è verificato in un terreno in stato di abbandono e in un piazzale attiguo nel comune di San Valentino Torio (Salerno). Il monitoraggio, realizzato con un campionatore posto in prossimità dei siti interessati dall'incendio, è stato avviato nel pomeriggio del 13 maggio per misurare le concentrazioni di inquinanti quali diossine, furani, idrocarburi policiclici aromatici, metalli pesanti, PM10.</w:t>
      </w:r>
    </w:p>
    <w:p w:rsidR="009A0BCF" w:rsidRDefault="009A0BCF" w:rsidP="009A0BCF">
      <w:pPr>
        <w:shd w:val="clear" w:color="auto" w:fill="FFFFFF"/>
        <w:spacing w:after="240"/>
        <w:jc w:val="both"/>
        <w:rPr>
          <w:color w:val="333333"/>
        </w:rPr>
      </w:pPr>
      <w:r w:rsidRPr="00577476">
        <w:rPr>
          <w:color w:val="333333"/>
        </w:rPr>
        <w:t xml:space="preserve">In riferimento a un periodo di campionamento che va da 13 al 14 maggio, gli esiti analitici evidenziano concentrazioni di diossine e furani pari a 0,242 </w:t>
      </w:r>
      <w:proofErr w:type="spellStart"/>
      <w:r w:rsidRPr="00577476">
        <w:rPr>
          <w:color w:val="333333"/>
        </w:rPr>
        <w:t>pg</w:t>
      </w:r>
      <w:proofErr w:type="spellEnd"/>
      <w:r w:rsidRPr="00577476">
        <w:rPr>
          <w:color w:val="333333"/>
        </w:rPr>
        <w:t>/Nm</w:t>
      </w:r>
      <w:r w:rsidRPr="00577476">
        <w:rPr>
          <w:color w:val="333333"/>
          <w:vertAlign w:val="superscript"/>
        </w:rPr>
        <w:t>3</w:t>
      </w:r>
      <w:r w:rsidRPr="00577476">
        <w:rPr>
          <w:color w:val="333333"/>
        </w:rPr>
        <w:t xml:space="preserve">, superiori ai valori di riferimento generalmente considerati dalla comunità scientifica: l'Agenzia utilizza come riferimenti le Linee guida sulla qualità dell'aria dell'Organizzazione mondiale della sanità (valore di riferimento 0,1 </w:t>
      </w:r>
      <w:proofErr w:type="spellStart"/>
      <w:r w:rsidRPr="00577476">
        <w:rPr>
          <w:color w:val="333333"/>
        </w:rPr>
        <w:t>pg</w:t>
      </w:r>
      <w:proofErr w:type="spellEnd"/>
      <w:r w:rsidRPr="00577476">
        <w:rPr>
          <w:color w:val="333333"/>
        </w:rPr>
        <w:t>/m</w:t>
      </w:r>
      <w:r w:rsidRPr="00577476">
        <w:rPr>
          <w:color w:val="333333"/>
          <w:vertAlign w:val="superscript"/>
        </w:rPr>
        <w:t>3</w:t>
      </w:r>
      <w:r w:rsidRPr="00577476">
        <w:rPr>
          <w:color w:val="333333"/>
        </w:rPr>
        <w:t xml:space="preserve"> mediamente riscontrabile in ambiente urbano e soggetto a grande variabilità) e il valore di </w:t>
      </w:r>
      <w:r w:rsidRPr="00577476">
        <w:rPr>
          <w:color w:val="333333"/>
        </w:rPr>
        <w:lastRenderedPageBreak/>
        <w:t xml:space="preserve">concentrazione indicato dal </w:t>
      </w:r>
      <w:proofErr w:type="spellStart"/>
      <w:r w:rsidRPr="00577476">
        <w:rPr>
          <w:color w:val="333333"/>
        </w:rPr>
        <w:t>Laenderausschuss</w:t>
      </w:r>
      <w:proofErr w:type="spellEnd"/>
      <w:r w:rsidRPr="00577476">
        <w:rPr>
          <w:color w:val="333333"/>
        </w:rPr>
        <w:t xml:space="preserve"> </w:t>
      </w:r>
      <w:proofErr w:type="spellStart"/>
      <w:r w:rsidRPr="00577476">
        <w:rPr>
          <w:color w:val="333333"/>
        </w:rPr>
        <w:t>fuer</w:t>
      </w:r>
      <w:proofErr w:type="spellEnd"/>
      <w:r w:rsidRPr="00577476">
        <w:rPr>
          <w:color w:val="333333"/>
        </w:rPr>
        <w:t xml:space="preserve"> </w:t>
      </w:r>
      <w:proofErr w:type="spellStart"/>
      <w:r w:rsidRPr="00577476">
        <w:rPr>
          <w:color w:val="333333"/>
        </w:rPr>
        <w:t>Immissionsschutz</w:t>
      </w:r>
      <w:proofErr w:type="spellEnd"/>
      <w:r w:rsidRPr="00577476">
        <w:rPr>
          <w:color w:val="333333"/>
        </w:rPr>
        <w:t xml:space="preserve">, organismo tecnico della Repubblica federale tedesca (0,15 </w:t>
      </w:r>
      <w:proofErr w:type="spellStart"/>
      <w:r w:rsidRPr="00577476">
        <w:rPr>
          <w:color w:val="333333"/>
        </w:rPr>
        <w:t>pg</w:t>
      </w:r>
      <w:proofErr w:type="spellEnd"/>
      <w:r w:rsidRPr="00577476">
        <w:rPr>
          <w:color w:val="333333"/>
        </w:rPr>
        <w:t>/m</w:t>
      </w:r>
      <w:r w:rsidRPr="00577476">
        <w:rPr>
          <w:color w:val="333333"/>
          <w:vertAlign w:val="superscript"/>
        </w:rPr>
        <w:t>3</w:t>
      </w:r>
      <w:r w:rsidRPr="00577476">
        <w:rPr>
          <w:color w:val="333333"/>
        </w:rPr>
        <w:t xml:space="preserve"> I-TEQ).</w:t>
      </w:r>
    </w:p>
    <w:p w:rsidR="009A0BCF" w:rsidRDefault="009A0BCF" w:rsidP="009A0BCF">
      <w:pPr>
        <w:shd w:val="clear" w:color="auto" w:fill="FFFFFF"/>
        <w:spacing w:after="240"/>
        <w:jc w:val="both"/>
        <w:rPr>
          <w:color w:val="333333"/>
        </w:rPr>
      </w:pPr>
      <w:r w:rsidRPr="00577476">
        <w:rPr>
          <w:color w:val="333333"/>
        </w:rPr>
        <w:t xml:space="preserve">In riferimento al monitoraggio effettuato sulle concentrazioni di polveri sottili in aria, in data 13-14 maggio, risulta un valore di PM10 (67 microgrammi per metro cubo) superiore al valore limite giornaliero fissato dal decreto legislativo 155/2010. Per gli idrocarburi policiclici aromatici, il decreto legislativo 155/2010 fissa per il solo </w:t>
      </w:r>
      <w:proofErr w:type="spellStart"/>
      <w:r w:rsidRPr="00577476">
        <w:rPr>
          <w:color w:val="333333"/>
        </w:rPr>
        <w:t>benzo</w:t>
      </w:r>
      <w:proofErr w:type="spellEnd"/>
      <w:r w:rsidRPr="00577476">
        <w:rPr>
          <w:color w:val="333333"/>
        </w:rPr>
        <w:t>(a)pirene un valore obiettivo calcolato come media su anno civile pari a 1,0 ng/m</w:t>
      </w:r>
      <w:r w:rsidRPr="00577476">
        <w:rPr>
          <w:color w:val="333333"/>
          <w:vertAlign w:val="superscript"/>
        </w:rPr>
        <w:t>3</w:t>
      </w:r>
      <w:r w:rsidRPr="00577476">
        <w:rPr>
          <w:color w:val="333333"/>
        </w:rPr>
        <w:t xml:space="preserve">: il campione esaminato mostra un valore di </w:t>
      </w:r>
      <w:proofErr w:type="spellStart"/>
      <w:r w:rsidRPr="00577476">
        <w:rPr>
          <w:color w:val="333333"/>
        </w:rPr>
        <w:t>benzo</w:t>
      </w:r>
      <w:proofErr w:type="spellEnd"/>
      <w:r w:rsidRPr="00577476">
        <w:rPr>
          <w:color w:val="333333"/>
        </w:rPr>
        <w:t>(a)pirene inferiore a questo valore obiettivo.</w:t>
      </w:r>
    </w:p>
    <w:p w:rsidR="009A0BCF" w:rsidRPr="00577476" w:rsidRDefault="009A0BCF" w:rsidP="009A0BCF">
      <w:pPr>
        <w:shd w:val="clear" w:color="auto" w:fill="FFFFFF"/>
        <w:spacing w:after="240"/>
        <w:jc w:val="both"/>
        <w:rPr>
          <w:color w:val="333333"/>
        </w:rPr>
      </w:pPr>
      <w:r w:rsidRPr="00577476">
        <w:rPr>
          <w:color w:val="333333"/>
        </w:rPr>
        <w:t>Ulteriori risultati verranno diffusi attraverso il sito dell'Agenzia, non appena disponibili.</w:t>
      </w:r>
    </w:p>
    <w:p w:rsidR="00557B05" w:rsidRPr="00EF729D" w:rsidRDefault="00557B05" w:rsidP="00C602D9">
      <w:pPr>
        <w:shd w:val="clear" w:color="auto" w:fill="FFFFFF"/>
        <w:spacing w:after="240"/>
        <w:jc w:val="both"/>
        <w:rPr>
          <w:color w:val="333333"/>
          <w:shd w:val="clear" w:color="auto" w:fill="FFFFFF"/>
        </w:rPr>
      </w:pPr>
    </w:p>
    <w:sectPr w:rsidR="00557B05" w:rsidRPr="00EF729D" w:rsidSect="00AE231A">
      <w:headerReference w:type="default" r:id="rId8"/>
      <w:footerReference w:type="default" r:id="rId9"/>
      <w:pgSz w:w="11906" w:h="16838" w:code="9"/>
      <w:pgMar w:top="2835" w:right="1134" w:bottom="1701" w:left="1134" w:header="2041" w:footer="1542"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EB1" w:rsidRDefault="00502EB1" w:rsidP="00D05292">
      <w:r>
        <w:separator/>
      </w:r>
    </w:p>
  </w:endnote>
  <w:endnote w:type="continuationSeparator" w:id="0">
    <w:p w:rsidR="00502EB1" w:rsidRDefault="00502EB1" w:rsidP="00D05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C344A6" w:rsidP="00E71E23">
    <w:pPr>
      <w:pStyle w:val="Pidipagina1"/>
      <w:jc w:val="right"/>
    </w:pPr>
    <w:r>
      <w:rPr>
        <w:noProof/>
      </w:rPr>
      <w:fldChar w:fldCharType="begin"/>
    </w:r>
    <w:r w:rsidR="00E70A14">
      <w:rPr>
        <w:noProof/>
      </w:rPr>
      <w:instrText xml:space="preserve"> PAGE   \* MERGEFORMAT </w:instrText>
    </w:r>
    <w:r>
      <w:rPr>
        <w:noProof/>
      </w:rPr>
      <w:fldChar w:fldCharType="separate"/>
    </w:r>
    <w:r w:rsidR="00597E13">
      <w:rPr>
        <w:noProof/>
      </w:rPr>
      <w:t>1</w:t>
    </w:r>
    <w:r>
      <w:rPr>
        <w:noProof/>
      </w:rPr>
      <w:fldChar w:fldCharType="end"/>
    </w:r>
    <w:r w:rsidR="0089179A">
      <w:rPr>
        <w:noProof/>
      </w:rPr>
      <w:drawing>
        <wp:anchor distT="0" distB="0" distL="133350" distR="114300" simplePos="0" relativeHeight="3" behindDoc="1" locked="0" layoutInCell="1" allowOverlap="1">
          <wp:simplePos x="0" y="0"/>
          <wp:positionH relativeFrom="column">
            <wp:posOffset>-311785</wp:posOffset>
          </wp:positionH>
          <wp:positionV relativeFrom="paragraph">
            <wp:posOffset>215900</wp:posOffset>
          </wp:positionV>
          <wp:extent cx="6652260" cy="711200"/>
          <wp:effectExtent l="19050" t="0" r="0" b="0"/>
          <wp:wrapSquare wrapText="bothSides"/>
          <wp:docPr id="4"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EB1" w:rsidRDefault="00502EB1" w:rsidP="00D05292">
      <w:r>
        <w:separator/>
      </w:r>
    </w:p>
  </w:footnote>
  <w:footnote w:type="continuationSeparator" w:id="0">
    <w:p w:rsidR="00502EB1" w:rsidRDefault="00502EB1"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Intestazione1"/>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3"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Intestazione1"/>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C00EB"/>
    <w:multiLevelType w:val="hybridMultilevel"/>
    <w:tmpl w:val="C31A77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4D3127C3"/>
    <w:multiLevelType w:val="hybridMultilevel"/>
    <w:tmpl w:val="82EC24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9"/>
  <w:hyphenationZone w:val="283"/>
  <w:characterSpacingControl w:val="doNotCompress"/>
  <w:hdrShapeDefaults>
    <o:shapedefaults v:ext="edit" spidmax="5122"/>
  </w:hdrShapeDefaults>
  <w:footnotePr>
    <w:footnote w:id="-1"/>
    <w:footnote w:id="0"/>
  </w:footnotePr>
  <w:endnotePr>
    <w:endnote w:id="-1"/>
    <w:endnote w:id="0"/>
  </w:endnotePr>
  <w:compat/>
  <w:rsids>
    <w:rsidRoot w:val="00D05292"/>
    <w:rsid w:val="00003CD6"/>
    <w:rsid w:val="00003E0A"/>
    <w:rsid w:val="000054EF"/>
    <w:rsid w:val="00007C52"/>
    <w:rsid w:val="0001145C"/>
    <w:rsid w:val="000156C6"/>
    <w:rsid w:val="00017177"/>
    <w:rsid w:val="00022287"/>
    <w:rsid w:val="00033695"/>
    <w:rsid w:val="00083895"/>
    <w:rsid w:val="000A2DED"/>
    <w:rsid w:val="000B27DE"/>
    <w:rsid w:val="000C16DA"/>
    <w:rsid w:val="000C2C51"/>
    <w:rsid w:val="000C46AD"/>
    <w:rsid w:val="000D50C7"/>
    <w:rsid w:val="000D5668"/>
    <w:rsid w:val="000D5996"/>
    <w:rsid w:val="000E32F8"/>
    <w:rsid w:val="000E5227"/>
    <w:rsid w:val="000E680E"/>
    <w:rsid w:val="000F4D8B"/>
    <w:rsid w:val="00106D38"/>
    <w:rsid w:val="00116367"/>
    <w:rsid w:val="001163BA"/>
    <w:rsid w:val="00121F8B"/>
    <w:rsid w:val="00133B0D"/>
    <w:rsid w:val="00142D6D"/>
    <w:rsid w:val="00152D69"/>
    <w:rsid w:val="00165708"/>
    <w:rsid w:val="00187A7C"/>
    <w:rsid w:val="001B0E76"/>
    <w:rsid w:val="001C03E9"/>
    <w:rsid w:val="001C48CA"/>
    <w:rsid w:val="001C51A7"/>
    <w:rsid w:val="001D0712"/>
    <w:rsid w:val="001D7D5D"/>
    <w:rsid w:val="001E6A8E"/>
    <w:rsid w:val="00202220"/>
    <w:rsid w:val="002315E8"/>
    <w:rsid w:val="00246494"/>
    <w:rsid w:val="002532EF"/>
    <w:rsid w:val="00261A01"/>
    <w:rsid w:val="00262955"/>
    <w:rsid w:val="00276705"/>
    <w:rsid w:val="002852F4"/>
    <w:rsid w:val="00287B8D"/>
    <w:rsid w:val="002B1A55"/>
    <w:rsid w:val="002F0CD3"/>
    <w:rsid w:val="00303E6D"/>
    <w:rsid w:val="00346507"/>
    <w:rsid w:val="00350486"/>
    <w:rsid w:val="00350D1A"/>
    <w:rsid w:val="003512E2"/>
    <w:rsid w:val="00352E61"/>
    <w:rsid w:val="003B2516"/>
    <w:rsid w:val="003C0B5E"/>
    <w:rsid w:val="003D1CB4"/>
    <w:rsid w:val="003E1A7F"/>
    <w:rsid w:val="003F2012"/>
    <w:rsid w:val="003F6AA8"/>
    <w:rsid w:val="00400C81"/>
    <w:rsid w:val="004045B4"/>
    <w:rsid w:val="00417CFB"/>
    <w:rsid w:val="004252FC"/>
    <w:rsid w:val="00430B93"/>
    <w:rsid w:val="0043139B"/>
    <w:rsid w:val="00434D60"/>
    <w:rsid w:val="0045625C"/>
    <w:rsid w:val="004620A0"/>
    <w:rsid w:val="00464E0D"/>
    <w:rsid w:val="0046564B"/>
    <w:rsid w:val="004827C2"/>
    <w:rsid w:val="00492A23"/>
    <w:rsid w:val="004B14D7"/>
    <w:rsid w:val="004B7956"/>
    <w:rsid w:val="004B7A84"/>
    <w:rsid w:val="004C74F8"/>
    <w:rsid w:val="004D1DBF"/>
    <w:rsid w:val="004D259F"/>
    <w:rsid w:val="004F608E"/>
    <w:rsid w:val="00502EB1"/>
    <w:rsid w:val="005427BF"/>
    <w:rsid w:val="00547681"/>
    <w:rsid w:val="00551571"/>
    <w:rsid w:val="00557B05"/>
    <w:rsid w:val="00585BDD"/>
    <w:rsid w:val="00597E13"/>
    <w:rsid w:val="005A1C6D"/>
    <w:rsid w:val="005A363E"/>
    <w:rsid w:val="005A7B5D"/>
    <w:rsid w:val="005B2A9A"/>
    <w:rsid w:val="005C3CAC"/>
    <w:rsid w:val="005D67BB"/>
    <w:rsid w:val="005E3452"/>
    <w:rsid w:val="005F4C06"/>
    <w:rsid w:val="00605297"/>
    <w:rsid w:val="00607C40"/>
    <w:rsid w:val="00614F87"/>
    <w:rsid w:val="006248BC"/>
    <w:rsid w:val="00626EB0"/>
    <w:rsid w:val="0063721E"/>
    <w:rsid w:val="006417E2"/>
    <w:rsid w:val="00645527"/>
    <w:rsid w:val="006507F1"/>
    <w:rsid w:val="00675557"/>
    <w:rsid w:val="006833AF"/>
    <w:rsid w:val="00694659"/>
    <w:rsid w:val="006973DC"/>
    <w:rsid w:val="006F3422"/>
    <w:rsid w:val="006F455C"/>
    <w:rsid w:val="00700F8E"/>
    <w:rsid w:val="00755248"/>
    <w:rsid w:val="007657F3"/>
    <w:rsid w:val="0078497A"/>
    <w:rsid w:val="00792D4E"/>
    <w:rsid w:val="00796979"/>
    <w:rsid w:val="007A69A7"/>
    <w:rsid w:val="007D3E71"/>
    <w:rsid w:val="007E3CD3"/>
    <w:rsid w:val="007F7D51"/>
    <w:rsid w:val="00801428"/>
    <w:rsid w:val="00826218"/>
    <w:rsid w:val="00847BA7"/>
    <w:rsid w:val="0086742E"/>
    <w:rsid w:val="00872FC8"/>
    <w:rsid w:val="00877DC8"/>
    <w:rsid w:val="00880A4C"/>
    <w:rsid w:val="00883E08"/>
    <w:rsid w:val="0089179A"/>
    <w:rsid w:val="00893958"/>
    <w:rsid w:val="008B0CA1"/>
    <w:rsid w:val="008C64E6"/>
    <w:rsid w:val="008C6C0F"/>
    <w:rsid w:val="008D50B7"/>
    <w:rsid w:val="008D6618"/>
    <w:rsid w:val="008F191B"/>
    <w:rsid w:val="0090465F"/>
    <w:rsid w:val="009204B1"/>
    <w:rsid w:val="00922682"/>
    <w:rsid w:val="00925F3E"/>
    <w:rsid w:val="00963536"/>
    <w:rsid w:val="00970EC9"/>
    <w:rsid w:val="0098201B"/>
    <w:rsid w:val="0098258B"/>
    <w:rsid w:val="009A0BCF"/>
    <w:rsid w:val="009A2C77"/>
    <w:rsid w:val="009B0DD2"/>
    <w:rsid w:val="009B460B"/>
    <w:rsid w:val="009B560C"/>
    <w:rsid w:val="009C1CD1"/>
    <w:rsid w:val="009D6936"/>
    <w:rsid w:val="009E6D1F"/>
    <w:rsid w:val="00A0063D"/>
    <w:rsid w:val="00A11D0A"/>
    <w:rsid w:val="00A16448"/>
    <w:rsid w:val="00A214AF"/>
    <w:rsid w:val="00A47141"/>
    <w:rsid w:val="00A51D7A"/>
    <w:rsid w:val="00A521AB"/>
    <w:rsid w:val="00A631A5"/>
    <w:rsid w:val="00A77C89"/>
    <w:rsid w:val="00A934A9"/>
    <w:rsid w:val="00A9425B"/>
    <w:rsid w:val="00A96F3A"/>
    <w:rsid w:val="00AA1D1F"/>
    <w:rsid w:val="00AA5F7D"/>
    <w:rsid w:val="00AB3286"/>
    <w:rsid w:val="00AD360C"/>
    <w:rsid w:val="00AD3873"/>
    <w:rsid w:val="00AD50A1"/>
    <w:rsid w:val="00AD7635"/>
    <w:rsid w:val="00AE0E6F"/>
    <w:rsid w:val="00AE142F"/>
    <w:rsid w:val="00AE231A"/>
    <w:rsid w:val="00B010A7"/>
    <w:rsid w:val="00B019F8"/>
    <w:rsid w:val="00B05B88"/>
    <w:rsid w:val="00B20D4B"/>
    <w:rsid w:val="00B321CF"/>
    <w:rsid w:val="00B40D28"/>
    <w:rsid w:val="00B40FAD"/>
    <w:rsid w:val="00B56A0D"/>
    <w:rsid w:val="00B7722D"/>
    <w:rsid w:val="00B77A10"/>
    <w:rsid w:val="00B95377"/>
    <w:rsid w:val="00BA0A6D"/>
    <w:rsid w:val="00BB777A"/>
    <w:rsid w:val="00BC5A31"/>
    <w:rsid w:val="00BD7C44"/>
    <w:rsid w:val="00BF4CE0"/>
    <w:rsid w:val="00C21765"/>
    <w:rsid w:val="00C262BA"/>
    <w:rsid w:val="00C3446B"/>
    <w:rsid w:val="00C344A6"/>
    <w:rsid w:val="00C602D9"/>
    <w:rsid w:val="00C80FED"/>
    <w:rsid w:val="00C81160"/>
    <w:rsid w:val="00C83295"/>
    <w:rsid w:val="00C848F8"/>
    <w:rsid w:val="00C86545"/>
    <w:rsid w:val="00CA3585"/>
    <w:rsid w:val="00CA6E18"/>
    <w:rsid w:val="00CB765F"/>
    <w:rsid w:val="00CC3D60"/>
    <w:rsid w:val="00D05292"/>
    <w:rsid w:val="00D117D9"/>
    <w:rsid w:val="00D167F5"/>
    <w:rsid w:val="00D16987"/>
    <w:rsid w:val="00D209EC"/>
    <w:rsid w:val="00D47A85"/>
    <w:rsid w:val="00D64511"/>
    <w:rsid w:val="00D67D64"/>
    <w:rsid w:val="00D76E41"/>
    <w:rsid w:val="00D9375A"/>
    <w:rsid w:val="00D95E6B"/>
    <w:rsid w:val="00E261BA"/>
    <w:rsid w:val="00E55A69"/>
    <w:rsid w:val="00E70A14"/>
    <w:rsid w:val="00E71E23"/>
    <w:rsid w:val="00E74D86"/>
    <w:rsid w:val="00E845DA"/>
    <w:rsid w:val="00EA3806"/>
    <w:rsid w:val="00EA3D41"/>
    <w:rsid w:val="00ED2474"/>
    <w:rsid w:val="00ED65E7"/>
    <w:rsid w:val="00ED77E7"/>
    <w:rsid w:val="00EF2965"/>
    <w:rsid w:val="00EF729D"/>
    <w:rsid w:val="00F0311F"/>
    <w:rsid w:val="00F07364"/>
    <w:rsid w:val="00F23B6B"/>
    <w:rsid w:val="00F25FAE"/>
    <w:rsid w:val="00F314AA"/>
    <w:rsid w:val="00F31FA6"/>
    <w:rsid w:val="00F340A0"/>
    <w:rsid w:val="00F47B82"/>
    <w:rsid w:val="00F5207C"/>
    <w:rsid w:val="00F56577"/>
    <w:rsid w:val="00F61E09"/>
    <w:rsid w:val="00F62F7D"/>
    <w:rsid w:val="00F80F35"/>
    <w:rsid w:val="00F86B48"/>
    <w:rsid w:val="00FB3C99"/>
    <w:rsid w:val="00FB79FA"/>
    <w:rsid w:val="00FC1F51"/>
    <w:rsid w:val="00FD1C15"/>
    <w:rsid w:val="00FD3D67"/>
    <w:rsid w:val="00FF02A5"/>
    <w:rsid w:val="00FF0A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paragraph" w:styleId="Titolo5">
    <w:name w:val="heading 5"/>
    <w:basedOn w:val="Normale"/>
    <w:link w:val="Titolo5Carattere"/>
    <w:uiPriority w:val="9"/>
    <w:qFormat/>
    <w:rsid w:val="004252F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Didascalia1">
    <w:name w:val="Didascalia1"/>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Intestazione1">
    <w:name w:val="Intestazione1"/>
    <w:basedOn w:val="Normale"/>
    <w:rsid w:val="00D05292"/>
    <w:pPr>
      <w:tabs>
        <w:tab w:val="center" w:pos="4819"/>
        <w:tab w:val="right" w:pos="9638"/>
      </w:tabs>
    </w:pPr>
  </w:style>
  <w:style w:type="paragraph" w:customStyle="1" w:styleId="Pidipagina1">
    <w:name w:val="Piè di pagina1"/>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Intestazione1"/>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 w:type="character" w:customStyle="1" w:styleId="Titolo5Carattere">
    <w:name w:val="Titolo 5 Carattere"/>
    <w:basedOn w:val="Carpredefinitoparagrafo"/>
    <w:link w:val="Titolo5"/>
    <w:uiPriority w:val="9"/>
    <w:rsid w:val="004252FC"/>
    <w:rPr>
      <w:b/>
      <w:bCs/>
    </w:rPr>
  </w:style>
  <w:style w:type="character" w:styleId="Enfasicorsivo">
    <w:name w:val="Emphasis"/>
    <w:basedOn w:val="Carpredefinitoparagrafo"/>
    <w:uiPriority w:val="20"/>
    <w:qFormat/>
    <w:rsid w:val="004252FC"/>
    <w:rPr>
      <w:i/>
      <w:iCs/>
    </w:rPr>
  </w:style>
</w:styles>
</file>

<file path=word/webSettings.xml><?xml version="1.0" encoding="utf-8"?>
<w:webSettings xmlns:r="http://schemas.openxmlformats.org/officeDocument/2006/relationships" xmlns:w="http://schemas.openxmlformats.org/wordprocessingml/2006/main">
  <w:divs>
    <w:div w:id="64836346">
      <w:bodyDiv w:val="1"/>
      <w:marLeft w:val="0"/>
      <w:marRight w:val="0"/>
      <w:marTop w:val="0"/>
      <w:marBottom w:val="0"/>
      <w:divBdr>
        <w:top w:val="none" w:sz="0" w:space="0" w:color="auto"/>
        <w:left w:val="none" w:sz="0" w:space="0" w:color="auto"/>
        <w:bottom w:val="none" w:sz="0" w:space="0" w:color="auto"/>
        <w:right w:val="none" w:sz="0" w:space="0" w:color="auto"/>
      </w:divBdr>
    </w:div>
    <w:div w:id="70783907">
      <w:bodyDiv w:val="1"/>
      <w:marLeft w:val="0"/>
      <w:marRight w:val="0"/>
      <w:marTop w:val="0"/>
      <w:marBottom w:val="0"/>
      <w:divBdr>
        <w:top w:val="none" w:sz="0" w:space="0" w:color="auto"/>
        <w:left w:val="none" w:sz="0" w:space="0" w:color="auto"/>
        <w:bottom w:val="none" w:sz="0" w:space="0" w:color="auto"/>
        <w:right w:val="none" w:sz="0" w:space="0" w:color="auto"/>
      </w:divBdr>
    </w:div>
    <w:div w:id="134831864">
      <w:bodyDiv w:val="1"/>
      <w:marLeft w:val="0"/>
      <w:marRight w:val="0"/>
      <w:marTop w:val="0"/>
      <w:marBottom w:val="0"/>
      <w:divBdr>
        <w:top w:val="none" w:sz="0" w:space="0" w:color="auto"/>
        <w:left w:val="none" w:sz="0" w:space="0" w:color="auto"/>
        <w:bottom w:val="none" w:sz="0" w:space="0" w:color="auto"/>
        <w:right w:val="none" w:sz="0" w:space="0" w:color="auto"/>
      </w:divBdr>
    </w:div>
    <w:div w:id="271211780">
      <w:bodyDiv w:val="1"/>
      <w:marLeft w:val="0"/>
      <w:marRight w:val="0"/>
      <w:marTop w:val="0"/>
      <w:marBottom w:val="0"/>
      <w:divBdr>
        <w:top w:val="none" w:sz="0" w:space="0" w:color="auto"/>
        <w:left w:val="none" w:sz="0" w:space="0" w:color="auto"/>
        <w:bottom w:val="none" w:sz="0" w:space="0" w:color="auto"/>
        <w:right w:val="none" w:sz="0" w:space="0" w:color="auto"/>
      </w:divBdr>
    </w:div>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620694500">
      <w:bodyDiv w:val="1"/>
      <w:marLeft w:val="0"/>
      <w:marRight w:val="0"/>
      <w:marTop w:val="0"/>
      <w:marBottom w:val="0"/>
      <w:divBdr>
        <w:top w:val="none" w:sz="0" w:space="0" w:color="auto"/>
        <w:left w:val="none" w:sz="0" w:space="0" w:color="auto"/>
        <w:bottom w:val="none" w:sz="0" w:space="0" w:color="auto"/>
        <w:right w:val="none" w:sz="0" w:space="0" w:color="auto"/>
      </w:divBdr>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683215842">
      <w:bodyDiv w:val="1"/>
      <w:marLeft w:val="0"/>
      <w:marRight w:val="0"/>
      <w:marTop w:val="0"/>
      <w:marBottom w:val="0"/>
      <w:divBdr>
        <w:top w:val="none" w:sz="0" w:space="0" w:color="auto"/>
        <w:left w:val="none" w:sz="0" w:space="0" w:color="auto"/>
        <w:bottom w:val="none" w:sz="0" w:space="0" w:color="auto"/>
        <w:right w:val="none" w:sz="0" w:space="0" w:color="auto"/>
      </w:divBdr>
    </w:div>
    <w:div w:id="885946089">
      <w:bodyDiv w:val="1"/>
      <w:marLeft w:val="0"/>
      <w:marRight w:val="0"/>
      <w:marTop w:val="0"/>
      <w:marBottom w:val="0"/>
      <w:divBdr>
        <w:top w:val="none" w:sz="0" w:space="0" w:color="auto"/>
        <w:left w:val="none" w:sz="0" w:space="0" w:color="auto"/>
        <w:bottom w:val="none" w:sz="0" w:space="0" w:color="auto"/>
        <w:right w:val="none" w:sz="0" w:space="0" w:color="auto"/>
      </w:divBdr>
    </w:div>
    <w:div w:id="912085698">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024285918">
      <w:bodyDiv w:val="1"/>
      <w:marLeft w:val="0"/>
      <w:marRight w:val="0"/>
      <w:marTop w:val="0"/>
      <w:marBottom w:val="0"/>
      <w:divBdr>
        <w:top w:val="none" w:sz="0" w:space="0" w:color="auto"/>
        <w:left w:val="none" w:sz="0" w:space="0" w:color="auto"/>
        <w:bottom w:val="none" w:sz="0" w:space="0" w:color="auto"/>
        <w:right w:val="none" w:sz="0" w:space="0" w:color="auto"/>
      </w:divBdr>
    </w:div>
    <w:div w:id="1262687313">
      <w:bodyDiv w:val="1"/>
      <w:marLeft w:val="0"/>
      <w:marRight w:val="0"/>
      <w:marTop w:val="0"/>
      <w:marBottom w:val="0"/>
      <w:divBdr>
        <w:top w:val="none" w:sz="0" w:space="0" w:color="auto"/>
        <w:left w:val="none" w:sz="0" w:space="0" w:color="auto"/>
        <w:bottom w:val="none" w:sz="0" w:space="0" w:color="auto"/>
        <w:right w:val="none" w:sz="0" w:space="0" w:color="auto"/>
      </w:divBdr>
    </w:div>
    <w:div w:id="1349676410">
      <w:bodyDiv w:val="1"/>
      <w:marLeft w:val="0"/>
      <w:marRight w:val="0"/>
      <w:marTop w:val="0"/>
      <w:marBottom w:val="0"/>
      <w:divBdr>
        <w:top w:val="none" w:sz="0" w:space="0" w:color="auto"/>
        <w:left w:val="none" w:sz="0" w:space="0" w:color="auto"/>
        <w:bottom w:val="none" w:sz="0" w:space="0" w:color="auto"/>
        <w:right w:val="none" w:sz="0" w:space="0" w:color="auto"/>
      </w:divBdr>
    </w:div>
    <w:div w:id="1359625721">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519732790">
      <w:bodyDiv w:val="1"/>
      <w:marLeft w:val="0"/>
      <w:marRight w:val="0"/>
      <w:marTop w:val="0"/>
      <w:marBottom w:val="0"/>
      <w:divBdr>
        <w:top w:val="none" w:sz="0" w:space="0" w:color="auto"/>
        <w:left w:val="none" w:sz="0" w:space="0" w:color="auto"/>
        <w:bottom w:val="none" w:sz="0" w:space="0" w:color="auto"/>
        <w:right w:val="none" w:sz="0" w:space="0" w:color="auto"/>
      </w:divBdr>
    </w:div>
    <w:div w:id="1553733613">
      <w:bodyDiv w:val="1"/>
      <w:marLeft w:val="0"/>
      <w:marRight w:val="0"/>
      <w:marTop w:val="0"/>
      <w:marBottom w:val="0"/>
      <w:divBdr>
        <w:top w:val="none" w:sz="0" w:space="0" w:color="auto"/>
        <w:left w:val="none" w:sz="0" w:space="0" w:color="auto"/>
        <w:bottom w:val="none" w:sz="0" w:space="0" w:color="auto"/>
        <w:right w:val="none" w:sz="0" w:space="0" w:color="auto"/>
      </w:divBdr>
    </w:div>
    <w:div w:id="1825270380">
      <w:bodyDiv w:val="1"/>
      <w:marLeft w:val="0"/>
      <w:marRight w:val="0"/>
      <w:marTop w:val="0"/>
      <w:marBottom w:val="0"/>
      <w:divBdr>
        <w:top w:val="none" w:sz="0" w:space="0" w:color="auto"/>
        <w:left w:val="none" w:sz="0" w:space="0" w:color="auto"/>
        <w:bottom w:val="none" w:sz="0" w:space="0" w:color="auto"/>
        <w:right w:val="none" w:sz="0" w:space="0" w:color="auto"/>
      </w:divBdr>
    </w:div>
    <w:div w:id="1837456779">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62573093">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 w:id="2010328758">
      <w:bodyDiv w:val="1"/>
      <w:marLeft w:val="0"/>
      <w:marRight w:val="0"/>
      <w:marTop w:val="0"/>
      <w:marBottom w:val="0"/>
      <w:divBdr>
        <w:top w:val="none" w:sz="0" w:space="0" w:color="auto"/>
        <w:left w:val="none" w:sz="0" w:space="0" w:color="auto"/>
        <w:bottom w:val="none" w:sz="0" w:space="0" w:color="auto"/>
        <w:right w:val="none" w:sz="0" w:space="0" w:color="auto"/>
      </w:divBdr>
    </w:div>
    <w:div w:id="2018649490">
      <w:bodyDiv w:val="1"/>
      <w:marLeft w:val="0"/>
      <w:marRight w:val="0"/>
      <w:marTop w:val="0"/>
      <w:marBottom w:val="0"/>
      <w:divBdr>
        <w:top w:val="none" w:sz="0" w:space="0" w:color="auto"/>
        <w:left w:val="none" w:sz="0" w:space="0" w:color="auto"/>
        <w:bottom w:val="none" w:sz="0" w:space="0" w:color="auto"/>
        <w:right w:val="none" w:sz="0" w:space="0" w:color="auto"/>
      </w:divBdr>
    </w:div>
    <w:div w:id="2068066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E083C-DFD3-4B7D-99EF-12B62829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579</Words>
  <Characters>3306</Characters>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2020-03-10T09:49:00Z</dcterms:created>
  <dcterms:modified xsi:type="dcterms:W3CDTF">2021-01-18T07:12:00Z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